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6"/>
      </w:tblGrid>
      <w:tr w:rsidR="00416A61" w:rsidRPr="00715D00" w:rsidTr="00E060A7">
        <w:trPr>
          <w:tblCellSpacing w:w="15" w:type="dxa"/>
        </w:trPr>
        <w:tc>
          <w:tcPr>
            <w:tcW w:w="10036" w:type="dxa"/>
            <w:hideMark/>
          </w:tcPr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N 2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Постановлению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главы администрации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 ГО "Сыктывкар"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7 августа 2009 г. N 8/3220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ОТЧЕТ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деятельности </w:t>
            </w:r>
            <w:proofErr w:type="gramStart"/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муниципального</w:t>
            </w:r>
            <w:proofErr w:type="gramEnd"/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автономного образовательного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учреждения для детей дошкольного и младшего школьного возраста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Муниципальное автономное дошкольное образовательное учреждение 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A93411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етский сад №</w:t>
            </w:r>
            <w:r w:rsidR="00A93411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99 общеразвивающего вида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  <w:r w:rsidR="00A93411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г.Сыктывкара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201</w:t>
            </w:r>
            <w:r w:rsidR="006D6F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отчетный год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tbl>
            <w:tblPr>
              <w:tblW w:w="979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4614"/>
              <w:gridCol w:w="1701"/>
              <w:gridCol w:w="992"/>
              <w:gridCol w:w="960"/>
              <w:gridCol w:w="905"/>
            </w:tblGrid>
            <w:tr w:rsidR="00416A61" w:rsidRPr="00715D00" w:rsidTr="006A6898">
              <w:trPr>
                <w:trHeight w:val="881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N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</w:r>
                  <w:proofErr w:type="gram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/п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Наименование  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показателя деятельности  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Единица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измерения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6A6898" w:rsidP="006A68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  <w:t xml:space="preserve">2010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год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6A6898" w:rsidP="006A68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2011 год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6A6898" w:rsidP="006A68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2012 год</w:t>
                  </w:r>
                </w:p>
              </w:tc>
            </w:tr>
            <w:tr w:rsidR="00416A61" w:rsidRPr="00715D00" w:rsidTr="00E060A7">
              <w:trPr>
                <w:trHeight w:val="36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Исполнение задания учредителя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%    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D6FDF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94D6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F371A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96,05</w:t>
                  </w:r>
                </w:p>
              </w:tc>
            </w:tr>
            <w:tr w:rsidR="00416A61" w:rsidRPr="00715D00" w:rsidTr="00E060A7">
              <w:trPr>
                <w:trHeight w:val="591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Осуществление деятельности в соответствии с обязательствами перед страховщиком  по обязательному социальному страхованию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%    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16A61" w:rsidRPr="00715D00" w:rsidTr="00E060A7">
              <w:trPr>
                <w:trHeight w:val="660"/>
                <w:tblCellSpacing w:w="0" w:type="dxa"/>
              </w:trPr>
              <w:tc>
                <w:tcPr>
                  <w:tcW w:w="62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Общее количество потребителей, воспользовавшихся услугами (работами) автономного учреждения, в том числе: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DA5536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D6FDF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D6FDF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297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F371A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306</w:t>
                  </w:r>
                </w:p>
              </w:tc>
            </w:tr>
            <w:tr w:rsidR="00DA5536" w:rsidRPr="00715D00" w:rsidTr="00E060A7">
              <w:trPr>
                <w:trHeight w:val="36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бесплатными</w:t>
                  </w:r>
                  <w:proofErr w:type="gramEnd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, в том числе  по видам услуг: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297</w:t>
                  </w:r>
                </w:p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306</w:t>
                  </w:r>
                </w:p>
              </w:tc>
            </w:tr>
            <w:tr w:rsidR="00DA5536" w:rsidRPr="00715D00" w:rsidTr="00E060A7">
              <w:trPr>
                <w:trHeight w:val="48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Организация предоставления общедоступного   бесплатного дошкольного образования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297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306</w:t>
                  </w:r>
                </w:p>
              </w:tc>
            </w:tr>
            <w:tr w:rsidR="00DA5536" w:rsidRPr="00715D00" w:rsidTr="00E060A7">
              <w:trPr>
                <w:trHeight w:val="48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Организация предоставления общедоступного бесплатного образования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DA5536" w:rsidRPr="00715D00" w:rsidTr="00E060A7">
              <w:trPr>
                <w:trHeight w:val="36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частично </w:t>
                  </w:r>
                  <w:proofErr w:type="gram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платными</w:t>
                  </w:r>
                  <w:proofErr w:type="gramEnd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, в том числе по видам услуг: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297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985D13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306</w:t>
                  </w:r>
                </w:p>
              </w:tc>
            </w:tr>
            <w:tr w:rsidR="00DA5536" w:rsidRPr="00715D00" w:rsidTr="00E060A7">
              <w:trPr>
                <w:trHeight w:val="48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Организация присмотра и ухода за детьми дошкольного, младшего школьного возраста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118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167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985D13" w:rsidP="00985D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336</w:t>
                  </w:r>
                </w:p>
              </w:tc>
            </w:tr>
            <w:tr w:rsidR="00DA5536" w:rsidRPr="00715D00" w:rsidTr="00E060A7">
              <w:trPr>
                <w:trHeight w:val="36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полностью платными услугами,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в том числе по видам услуг: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</w:p>
              </w:tc>
            </w:tr>
            <w:tr w:rsidR="00DA5536" w:rsidRPr="00715D00" w:rsidTr="00E060A7">
              <w:trPr>
                <w:trHeight w:val="36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Платными дополнительными образовательными услугами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161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319</w:t>
                  </w:r>
                </w:p>
              </w:tc>
            </w:tr>
            <w:tr w:rsidR="00416A61" w:rsidRPr="00715D00" w:rsidTr="00E060A7">
              <w:trPr>
                <w:trHeight w:val="600"/>
                <w:tblCellSpacing w:w="0" w:type="dxa"/>
              </w:trPr>
              <w:tc>
                <w:tcPr>
                  <w:tcW w:w="62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Средняя стоимость получения частично платных услуг для потребителей, в том числе по видам: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DA5536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уб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лей в месяц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E12C03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E12C03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E12C03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</w:tr>
            <w:tr w:rsidR="00416A61" w:rsidRPr="006D4C7E" w:rsidTr="00E060A7">
              <w:trPr>
                <w:trHeight w:val="48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Организация присмотра и ухода за детьми дошкольного, младшего школьного возраста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DA5536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Руб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лей в месяц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F62999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F62999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985D13" w:rsidRDefault="00F62999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3300</w:t>
                  </w:r>
                </w:p>
              </w:tc>
            </w:tr>
            <w:tr w:rsidR="00416A61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4а.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Средняя стоимость получения платных услуг для потребителей, в том числе по видам: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380676" w:rsidP="00320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уб</w:t>
                  </w:r>
                  <w:r w:rsidR="0032010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лей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D6FDF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D6FDF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75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80676" w:rsidRPr="00715D00" w:rsidRDefault="006D4C7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107,32</w:t>
                  </w:r>
                </w:p>
              </w:tc>
            </w:tr>
            <w:tr w:rsidR="00547ABE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715D00" w:rsidRDefault="00547AB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Бумажные фантазии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99,65</w:t>
                  </w:r>
                </w:p>
              </w:tc>
            </w:tr>
            <w:tr w:rsidR="00547ABE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715D00" w:rsidRDefault="00547AB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547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«Кожаный мяч»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119,90</w:t>
                  </w:r>
                </w:p>
              </w:tc>
            </w:tr>
            <w:tr w:rsidR="00547ABE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715D00" w:rsidRDefault="00547AB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«Азбука малышам»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99,92</w:t>
                  </w:r>
                </w:p>
              </w:tc>
            </w:tr>
            <w:tr w:rsidR="00547ABE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715D00" w:rsidRDefault="00547AB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«Звездочка»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99,31</w:t>
                  </w:r>
                </w:p>
              </w:tc>
            </w:tr>
            <w:tr w:rsidR="00547ABE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715D00" w:rsidRDefault="00547AB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«Пластилиновая ворона»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100,00</w:t>
                  </w:r>
                </w:p>
              </w:tc>
            </w:tr>
            <w:tr w:rsidR="00547ABE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715D00" w:rsidRDefault="00547AB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АБВГДЕйка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F607EB" w:rsidRDefault="00547ABE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99,31</w:t>
                  </w:r>
                </w:p>
              </w:tc>
            </w:tr>
            <w:tr w:rsidR="00547ABE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715D00" w:rsidRDefault="00547AB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Вечерний час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F607EB" w:rsidRDefault="00547ABE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6D4C7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200,00</w:t>
                  </w:r>
                </w:p>
              </w:tc>
            </w:tr>
            <w:tr w:rsidR="00547ABE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715D00" w:rsidRDefault="00547AB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«Рукодельница»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F607EB" w:rsidRDefault="00547ABE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100,48</w:t>
                  </w:r>
                </w:p>
              </w:tc>
            </w:tr>
            <w:tr w:rsidR="00547ABE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715D00" w:rsidRDefault="00547ABE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«Веселые краски»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Pr="00F607EB" w:rsidRDefault="00547ABE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607EB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7ABE" w:rsidRDefault="00547ABE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119,24</w:t>
                  </w:r>
                </w:p>
              </w:tc>
            </w:tr>
            <w:tr w:rsidR="00F81B3C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Pr="00715D00" w:rsidRDefault="00F81B3C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Pr="00715D00" w:rsidRDefault="00F81B3C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«Юный исследователь»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>
                  <w:r w:rsidRPr="0084205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120,97</w:t>
                  </w:r>
                </w:p>
              </w:tc>
            </w:tr>
            <w:tr w:rsidR="00F81B3C" w:rsidRPr="00715D00" w:rsidTr="00E060A7">
              <w:trPr>
                <w:trHeight w:val="332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Pr="00715D00" w:rsidRDefault="00F81B3C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Pr="00715D00" w:rsidRDefault="00F81B3C" w:rsidP="00F8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Буквоежка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>
                  <w:r w:rsidRPr="0084205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119,26</w:t>
                  </w:r>
                </w:p>
              </w:tc>
            </w:tr>
            <w:tr w:rsidR="00F81B3C" w:rsidRPr="00715D00" w:rsidTr="00E060A7">
              <w:trPr>
                <w:trHeight w:val="44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Pr="00715D00" w:rsidRDefault="00F81B3C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Pr="00715D00" w:rsidRDefault="00F81B3C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Мастерилка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>
                  <w:r w:rsidRPr="0084205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81B3C" w:rsidRDefault="00F81B3C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119,04</w:t>
                  </w:r>
                </w:p>
              </w:tc>
            </w:tr>
            <w:tr w:rsidR="0032010B" w:rsidRPr="00715D00" w:rsidTr="00E060A7">
              <w:trPr>
                <w:trHeight w:val="171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25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Оздоровительные услуги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Default="0032010B" w:rsidP="00DA5536"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Рублей  за </w:t>
                  </w:r>
                  <w:r w:rsidR="00DA553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з</w:t>
                  </w:r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32010B" w:rsidRPr="00715D00" w:rsidTr="00E060A7">
              <w:trPr>
                <w:trHeight w:val="222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AC56B0" w:rsidP="00AC5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</w:t>
                  </w:r>
                  <w:r w:rsidR="0032010B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Развивающ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их</w:t>
                  </w:r>
                  <w:r w:rsidR="0032010B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DA553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игр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Default="0032010B"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Default="00AC56B0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100,11</w:t>
                  </w:r>
                </w:p>
                <w:p w:rsidR="00AC56B0" w:rsidRPr="00715D00" w:rsidRDefault="00AC56B0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32010B" w:rsidRPr="00715D00" w:rsidTr="00E060A7">
              <w:trPr>
                <w:trHeight w:val="24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AC56B0" w:rsidP="00AC5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«Чудо пластилин»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Default="0032010B"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AC56B0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100,02</w:t>
                  </w:r>
                </w:p>
              </w:tc>
            </w:tr>
            <w:tr w:rsidR="0032010B" w:rsidRPr="00715D00" w:rsidTr="00E060A7">
              <w:trPr>
                <w:trHeight w:val="240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AC56B0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Кружок «Умелые ручки»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Default="0032010B"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AC56B0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119,13</w:t>
                  </w:r>
                </w:p>
              </w:tc>
            </w:tr>
            <w:tr w:rsidR="0032010B" w:rsidRPr="00715D00" w:rsidTr="00E060A7">
              <w:trPr>
                <w:trHeight w:val="287"/>
                <w:tblCellSpacing w:w="0" w:type="dxa"/>
              </w:trPr>
              <w:tc>
                <w:tcPr>
                  <w:tcW w:w="62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Лечебная физкультура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Default="0032010B" w:rsidP="00320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E4485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Рублей  за занятие</w:t>
                  </w:r>
                </w:p>
                <w:p w:rsidR="0032010B" w:rsidRPr="00715D00" w:rsidRDefault="0032010B" w:rsidP="003201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AC56B0" w:rsidP="006D4C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119,</w:t>
                  </w:r>
                  <w:r w:rsidR="006D4C7E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90</w:t>
                  </w:r>
                </w:p>
              </w:tc>
            </w:tr>
            <w:tr w:rsidR="0032010B" w:rsidRPr="00715D00" w:rsidTr="00E060A7">
              <w:trPr>
                <w:trHeight w:val="24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Среднегодовая численность работников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DA5536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E4266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человек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32010B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76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74</w:t>
                  </w:r>
                </w:p>
              </w:tc>
            </w:tr>
            <w:tr w:rsidR="0032010B" w:rsidRPr="00715D00" w:rsidTr="00E060A7">
              <w:trPr>
                <w:trHeight w:val="36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Среднемесячная заработная плата работников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руб</w:t>
                  </w:r>
                  <w:r w:rsidR="00DA553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лей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7826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10468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14615,6</w:t>
                  </w:r>
                </w:p>
              </w:tc>
            </w:tr>
            <w:tr w:rsidR="0032010B" w:rsidRPr="00715D00" w:rsidTr="00E060A7">
              <w:trPr>
                <w:trHeight w:val="36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Объем финансового обеспечения  задания учредителя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тыс. руб</w:t>
                  </w:r>
                  <w:r w:rsidR="00DA553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лей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11822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14955</w:t>
                  </w:r>
                </w:p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6D6F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17536,4</w:t>
                  </w:r>
                </w:p>
              </w:tc>
            </w:tr>
            <w:tr w:rsidR="00DA5536" w:rsidRPr="00715D00" w:rsidTr="00E060A7">
              <w:trPr>
                <w:trHeight w:val="554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Объем финансового обеспечения развития учреждения в рамках программ, утвержденных в установленном порядке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5C4C6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444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2085,8</w:t>
                  </w:r>
                </w:p>
              </w:tc>
            </w:tr>
            <w:tr w:rsidR="00DA5536" w:rsidRPr="00715D00" w:rsidTr="00E060A7">
              <w:trPr>
                <w:trHeight w:val="72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5C4C6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DA5536" w:rsidRPr="00715D00" w:rsidTr="00E060A7">
              <w:trPr>
                <w:trHeight w:val="289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Прибыль после налогообложения в отчетном периоде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Default="00DA5536">
                  <w:r w:rsidRPr="005C4C6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DA5536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469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A5536" w:rsidRPr="00715D00" w:rsidRDefault="00E060A7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154</w:t>
                  </w:r>
                </w:p>
              </w:tc>
            </w:tr>
            <w:tr w:rsidR="00B5383F" w:rsidRPr="00715D00" w:rsidTr="00E060A7">
              <w:trPr>
                <w:trHeight w:val="48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614" w:type="dxa"/>
                  <w:tcBorders>
                    <w:top w:val="outset" w:sz="6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2010B" w:rsidRPr="00715D00" w:rsidRDefault="0032010B" w:rsidP="0066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Перечень видов деятельности: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ОКВЭД 80.10.1 - Дошкольное образование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2010B" w:rsidRPr="00715D00" w:rsidRDefault="0032010B" w:rsidP="00DA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10B" w:rsidRPr="00715D00" w:rsidRDefault="0032010B" w:rsidP="00494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32010B" w:rsidRPr="00715D00" w:rsidTr="00E060A7">
              <w:trPr>
                <w:trHeight w:val="24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9172" w:type="dxa"/>
                  <w:gridSpan w:val="5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Перечень разрешительных документов:</w:t>
                  </w:r>
                </w:p>
                <w:p w:rsidR="0032010B" w:rsidRPr="00715D00" w:rsidRDefault="0032010B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1.Устав МАДОУ «Детский сад № 99» г. Сыктывкара</w:t>
                  </w:r>
                </w:p>
                <w:p w:rsidR="0032010B" w:rsidRPr="00715D00" w:rsidRDefault="0032010B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2.Свидетельство о государственной регистрации юридического лица 11 № 000239509 от 25.11.2002г.</w:t>
                  </w:r>
                </w:p>
                <w:p w:rsidR="0032010B" w:rsidRPr="00715D00" w:rsidRDefault="0032010B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3.Свидетельство о постановке на учет юридического лица в налоговом органе 11 № 001679432 от  30.11.1998</w:t>
                  </w:r>
                </w:p>
                <w:p w:rsidR="0032010B" w:rsidRPr="00715D00" w:rsidRDefault="0032010B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4.Лицензия на право осуществления образовательной деятельности</w:t>
                  </w:r>
                  <w:proofErr w:type="gram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А</w:t>
                  </w:r>
                  <w:proofErr w:type="gramEnd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№ 347771 от 26.04.2010г (действительна до 26.04.2016 г)</w:t>
                  </w:r>
                </w:p>
                <w:p w:rsidR="0032010B" w:rsidRPr="00715D00" w:rsidRDefault="0032010B" w:rsidP="00B0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5.Уведомление о возможности применения упрощенной системы налогообложения № 8782 от 29.12.2009г</w:t>
                  </w:r>
                  <w:proofErr w:type="gram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..</w:t>
                  </w:r>
                  <w:proofErr w:type="gramEnd"/>
                </w:p>
                <w:p w:rsidR="0032010B" w:rsidRPr="00715D00" w:rsidRDefault="0032010B" w:rsidP="00836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6.Лицензия на  осуществление медицинской  деятельности  № 11-01-000508 от 11.02.2010г</w:t>
                  </w:r>
                  <w:proofErr w:type="gram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..</w:t>
                  </w:r>
                  <w:proofErr w:type="gramEnd"/>
                </w:p>
              </w:tc>
            </w:tr>
            <w:tr w:rsidR="0032010B" w:rsidRPr="00715D00" w:rsidTr="00E060A7">
              <w:trPr>
                <w:trHeight w:val="72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12. </w:t>
                  </w:r>
                </w:p>
              </w:tc>
              <w:tc>
                <w:tcPr>
                  <w:tcW w:w="9172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Состав Наблюдательного совета:</w:t>
                  </w:r>
                </w:p>
                <w:p w:rsidR="0032010B" w:rsidRPr="00715D00" w:rsidRDefault="0032010B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Представитель учредителя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:</w:t>
                  </w:r>
                </w:p>
                <w:p w:rsidR="0032010B" w:rsidRDefault="0032010B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Главный специалист отдела организационной, правовой и кадровой работы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управления дошкольного образования  АМО  ГО «Сыктывкар»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-</w:t>
                  </w:r>
                  <w:proofErr w:type="spell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</w:t>
                  </w:r>
                  <w:proofErr w:type="gramEnd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алита</w:t>
                  </w:r>
                  <w:proofErr w:type="spellEnd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Юлия Владимировна</w:t>
                  </w:r>
                </w:p>
                <w:p w:rsidR="0032010B" w:rsidRDefault="0032010B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Главный специалист отдела контрольной и экспертной работы департамента финансов администрации МО  ГО «Сыктывкар»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-К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осарева Анастасия Валериевна</w:t>
                  </w:r>
                </w:p>
                <w:p w:rsidR="0032010B" w:rsidRPr="00715D00" w:rsidRDefault="0032010B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Ведущий специалист отдела исполнения бюджета, бухгалтерского учета и отчетности управления дошкольного образования АМО  ГО «Сыктывкар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»-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Лебедева Светлана Викторовна</w:t>
                  </w:r>
                </w:p>
                <w:p w:rsidR="0032010B" w:rsidRPr="00715D00" w:rsidRDefault="0032010B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 xml:space="preserve"> Представители собственника имущества:</w:t>
                  </w:r>
                </w:p>
                <w:p w:rsidR="0032010B" w:rsidRPr="00715D00" w:rsidRDefault="0032010B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Специалист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первой категории отдела ФЭР и БУ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Комитета по управлению муниципальным имуществом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администрации МО ГО «Сыктывкар»-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spell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Шумайлова</w:t>
                  </w:r>
                  <w:proofErr w:type="spellEnd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Мария Валерьевна</w:t>
                  </w:r>
                </w:p>
                <w:p w:rsidR="0032010B" w:rsidRPr="00715D00" w:rsidRDefault="0032010B" w:rsidP="00B07D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Представители трудового коллектива:</w:t>
                  </w:r>
                </w:p>
                <w:p w:rsidR="0032010B" w:rsidRPr="00715D00" w:rsidRDefault="0032010B" w:rsidP="000515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Главный бухгалтер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МАДОУ «Детский сад № 99»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г.Сыктывкара - Моисеенко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Надежда Михайловна 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Воспитатель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МАДОУ «Детский сад № 99» »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г.Сыктывкара  -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Самборская Светлана Валерьевна</w:t>
                  </w:r>
                </w:p>
                <w:p w:rsidR="0032010B" w:rsidRPr="00715D00" w:rsidRDefault="0032010B" w:rsidP="000515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Представитель от общественности:</w:t>
                  </w:r>
                </w:p>
                <w:p w:rsidR="0032010B" w:rsidRPr="00715D00" w:rsidRDefault="0032010B" w:rsidP="000515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</w:pPr>
                  <w:proofErr w:type="spell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>Савастьянова</w:t>
                  </w:r>
                  <w:proofErr w:type="spellEnd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  <w:t xml:space="preserve"> Ольга Викторовна</w:t>
                  </w:r>
                </w:p>
              </w:tc>
            </w:tr>
            <w:tr w:rsidR="0032010B" w:rsidRPr="00715D00" w:rsidTr="00E060A7">
              <w:trPr>
                <w:trHeight w:val="360"/>
                <w:tblCellSpacing w:w="0" w:type="dxa"/>
              </w:trPr>
              <w:tc>
                <w:tcPr>
                  <w:tcW w:w="6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lastRenderedPageBreak/>
                    <w:t xml:space="preserve">13. </w:t>
                  </w:r>
                </w:p>
              </w:tc>
              <w:tc>
                <w:tcPr>
                  <w:tcW w:w="9172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2010B" w:rsidRPr="00715D00" w:rsidRDefault="0032010B" w:rsidP="000515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u w:val="single"/>
                      <w:lang w:eastAsia="ru-RU"/>
                    </w:rPr>
                  </w:pPr>
                </w:p>
              </w:tc>
            </w:tr>
          </w:tbl>
          <w:p w:rsidR="00416A61" w:rsidRPr="00715D00" w:rsidRDefault="00B07DD3" w:rsidP="00B0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отчета утвержден решение Наблюдательного совет</w:t>
            </w:r>
            <w:proofErr w:type="gramStart"/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а(</w:t>
            </w:r>
            <w:proofErr w:type="gramEnd"/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Протокол №</w:t>
            </w:r>
            <w:r w:rsidR="006C41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</w:t>
            </w:r>
            <w:r w:rsidR="006C41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16</w:t>
            </w:r>
            <w:r w:rsidR="00FE7A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</w:t>
            </w:r>
            <w:r w:rsidR="006C41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="00FE7A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201</w:t>
            </w:r>
            <w:r w:rsidR="006C41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950"/>
              <w:gridCol w:w="4950"/>
            </w:tblGrid>
            <w:tr w:rsidR="00416A61" w:rsidRPr="00715D00" w:rsidTr="00E060A7">
              <w:trPr>
                <w:tblCellSpacing w:w="0" w:type="dxa"/>
              </w:trPr>
              <w:tc>
                <w:tcPr>
                  <w:tcW w:w="4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Главный бухгалтер автономного учреждения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___________________(</w:t>
                  </w:r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Моисеенко Н.М.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)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6C41F9" w:rsidP="006C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</w:t>
                  </w:r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4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Руководитель автономного учреждения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____________________(</w:t>
                  </w:r>
                  <w:proofErr w:type="spellStart"/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Душенкова</w:t>
                  </w:r>
                  <w:proofErr w:type="spellEnd"/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С.В.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)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6C41F9" w:rsidP="006C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</w:tr>
          </w:tbl>
          <w:p w:rsidR="00416A61" w:rsidRPr="00715D00" w:rsidRDefault="00416A61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5D00" w:rsidRDefault="00715D00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5383F" w:rsidRDefault="00B5383F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16A61" w:rsidRPr="000E1202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Приложение N </w:t>
            </w:r>
            <w:r w:rsidR="000E1202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7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Постановлению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главы администрации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 ГО "Сыктывкар"</w:t>
            </w:r>
          </w:p>
          <w:p w:rsidR="00416A61" w:rsidRPr="00715D00" w:rsidRDefault="00416A61" w:rsidP="0041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7 августа 2009 г. N 8/3220</w:t>
            </w:r>
          </w:p>
          <w:p w:rsidR="00416A61" w:rsidRPr="00715D00" w:rsidRDefault="00416A61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ОТЧЕТ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использовании </w:t>
            </w:r>
            <w:proofErr w:type="gramStart"/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закрепленного</w:t>
            </w:r>
            <w:proofErr w:type="gramEnd"/>
          </w:p>
          <w:p w:rsidR="003317E2" w:rsidRPr="00715D00" w:rsidRDefault="00416A61" w:rsidP="0033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автономным учреждением имущества</w:t>
            </w:r>
            <w:r w:rsidR="003317E2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317E2" w:rsidRPr="00715D00" w:rsidRDefault="003317E2" w:rsidP="0033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Муниципальное автономное дошкольное образовательное учреждение </w:t>
            </w:r>
          </w:p>
          <w:p w:rsidR="003317E2" w:rsidRPr="00715D00" w:rsidRDefault="003317E2" w:rsidP="0033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«Детский сад № 99 общеразвивающего вида» г.Сыктывкара</w:t>
            </w:r>
          </w:p>
          <w:p w:rsidR="003317E2" w:rsidRPr="00715D00" w:rsidRDefault="003317E2" w:rsidP="0033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201</w:t>
            </w:r>
            <w:r w:rsidR="00667C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отчетный год</w:t>
            </w:r>
          </w:p>
          <w:p w:rsidR="00416A61" w:rsidRPr="00715D00" w:rsidRDefault="00416A61" w:rsidP="0041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tbl>
            <w:tblPr>
              <w:tblW w:w="999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3179"/>
              <w:gridCol w:w="850"/>
              <w:gridCol w:w="851"/>
              <w:gridCol w:w="815"/>
              <w:gridCol w:w="918"/>
              <w:gridCol w:w="1120"/>
              <w:gridCol w:w="918"/>
              <w:gridCol w:w="840"/>
            </w:tblGrid>
            <w:tr w:rsidR="00416A61" w:rsidRPr="00715D00" w:rsidTr="00E060A7">
              <w:trPr>
                <w:trHeight w:val="480"/>
                <w:tblCellSpacing w:w="0" w:type="dxa"/>
              </w:trPr>
              <w:tc>
                <w:tcPr>
                  <w:tcW w:w="49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N </w:t>
                  </w:r>
                  <w:bookmarkStart w:id="0" w:name="_GoBack"/>
                  <w:bookmarkEnd w:id="0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</w:r>
                  <w:proofErr w:type="gramStart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317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Наименование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показателя  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Единица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A6898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2010 год</w:t>
                  </w:r>
                </w:p>
              </w:tc>
              <w:tc>
                <w:tcPr>
                  <w:tcW w:w="203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A6898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2011 год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A6898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2012 год</w:t>
                  </w:r>
                </w:p>
              </w:tc>
            </w:tr>
            <w:tr w:rsidR="00416A61" w:rsidRPr="00715D00" w:rsidTr="00E060A7">
              <w:trPr>
                <w:trHeight w:val="480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начало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 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конец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  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начало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 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конец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  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начало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 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на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конец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года </w:t>
                  </w:r>
                </w:p>
              </w:tc>
            </w:tr>
            <w:tr w:rsidR="00416A61" w:rsidRPr="00715D00" w:rsidTr="00E060A7">
              <w:trPr>
                <w:trHeight w:val="467"/>
                <w:tblCellSpacing w:w="0" w:type="dxa"/>
              </w:trPr>
              <w:tc>
                <w:tcPr>
                  <w:tcW w:w="49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Общая балансовая</w:t>
                  </w:r>
                  <w:r w:rsidR="00E060A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(первоначальная)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стоимость   имущества, </w:t>
                  </w:r>
                  <w:r w:rsidR="00E060A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 том</w:t>
                  </w:r>
                  <w:r w:rsidR="00E060A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числе: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рублей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26695,0</w:t>
                  </w:r>
                </w:p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27366,0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27416,0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27584,0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67C0F" w:rsidP="00BA3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27584,0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667C0F" w:rsidP="00BA3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28351,6</w:t>
                  </w:r>
                </w:p>
              </w:tc>
            </w:tr>
            <w:tr w:rsidR="00667C0F" w:rsidRPr="00715D00" w:rsidTr="00E060A7">
              <w:trPr>
                <w:trHeight w:val="600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балансовая   стоимость 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недвижимого    имущества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рублей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24688,0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25132,0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Default="00667C0F">
                  <w:r w:rsidRPr="00C77D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Default="00667C0F">
                  <w:r w:rsidRPr="00C77D8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25128,0</w:t>
                  </w:r>
                </w:p>
              </w:tc>
            </w:tr>
            <w:tr w:rsidR="00667C0F" w:rsidRPr="00715D00" w:rsidTr="00E060A7">
              <w:trPr>
                <w:trHeight w:val="485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балансовая      стоимость  особо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ценного    движимого      имущества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тыс.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рублей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235,0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235,0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229,9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229,9</w:t>
                  </w:r>
                </w:p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229,9</w:t>
                  </w:r>
                </w:p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229,9</w:t>
                  </w:r>
                </w:p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667C0F" w:rsidRPr="00715D00" w:rsidTr="00E060A7">
              <w:trPr>
                <w:trHeight w:val="762"/>
                <w:tblCellSpacing w:w="0" w:type="dxa"/>
              </w:trPr>
              <w:tc>
                <w:tcPr>
                  <w:tcW w:w="4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Количество объектов     недвижимого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имущества   (зданий,     строений, 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помещений)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штук 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</w:tr>
            <w:tr w:rsidR="00667C0F" w:rsidRPr="00715D00" w:rsidTr="00E060A7">
              <w:trPr>
                <w:trHeight w:val="903"/>
                <w:tblCellSpacing w:w="0" w:type="dxa"/>
              </w:trPr>
              <w:tc>
                <w:tcPr>
                  <w:tcW w:w="49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3.</w:t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Общая    площадь</w:t>
                  </w:r>
                  <w:r w:rsidR="00E060A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объектов  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недвижимого     имущества,   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закрепленная  за</w:t>
                  </w:r>
                  <w:r w:rsidR="00E060A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учреждением,   в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том числе: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кв.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метров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0A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2583,5</w:t>
                  </w:r>
                </w:p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667C0F" w:rsidRPr="00715D00" w:rsidTr="00E060A7">
              <w:trPr>
                <w:trHeight w:val="477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площадь   недвижимого  имущества,   переданного    в</w:t>
                  </w:r>
                  <w:r w:rsidR="00E060A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а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ренду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кв.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метров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</w:tr>
            <w:tr w:rsidR="00667C0F" w:rsidRPr="00715D00" w:rsidTr="00E060A7">
              <w:trPr>
                <w:trHeight w:val="626"/>
                <w:tblCellSpacing w:w="0" w:type="dxa"/>
              </w:trPr>
              <w:tc>
                <w:tcPr>
                  <w:tcW w:w="4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E060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площадь   недвижимого  </w:t>
                  </w:r>
                  <w:r w:rsidR="00E060A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иму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щества,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переданного </w:t>
                  </w:r>
                  <w:r w:rsidR="00E060A7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в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безвозмездное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пользование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кв.   </w:t>
                  </w: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 xml:space="preserve">метров 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667C0F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7C0F" w:rsidRPr="00715D00" w:rsidRDefault="00E12C03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32,7</w:t>
                  </w:r>
                </w:p>
              </w:tc>
            </w:tr>
          </w:tbl>
          <w:p w:rsidR="00416A61" w:rsidRPr="00715D00" w:rsidRDefault="00B07DD3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Проект отчета утвержден решение</w:t>
            </w:r>
            <w:r w:rsidR="0041087B"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Наблюдательного совет</w:t>
            </w:r>
            <w:proofErr w:type="gramStart"/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а(</w:t>
            </w:r>
            <w:proofErr w:type="gramEnd"/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Протокол №</w:t>
            </w:r>
            <w:r w:rsidR="006C41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от</w:t>
            </w:r>
            <w:r w:rsidR="00FE7A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6C41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  <w:r w:rsidR="00FE7A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</w:t>
            </w:r>
            <w:r w:rsidR="006C41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.201</w:t>
            </w:r>
            <w:r w:rsidR="006C41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715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950"/>
              <w:gridCol w:w="4950"/>
            </w:tblGrid>
            <w:tr w:rsidR="00416A61" w:rsidRPr="00715D00" w:rsidTr="00E060A7">
              <w:trPr>
                <w:tblCellSpacing w:w="0" w:type="dxa"/>
              </w:trPr>
              <w:tc>
                <w:tcPr>
                  <w:tcW w:w="4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Главный бухгалтер автономного учреждения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___________________(</w:t>
                  </w:r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Моисеенко Н.М.)</w:t>
                  </w:r>
                </w:p>
                <w:p w:rsidR="00416A61" w:rsidRPr="00715D00" w:rsidRDefault="006C41F9" w:rsidP="006C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4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Руководитель автономного учреждения</w:t>
                  </w: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416A61" w:rsidRPr="00715D00" w:rsidRDefault="00416A61" w:rsidP="00416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____________________(</w:t>
                  </w:r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spellStart"/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Душенкова</w:t>
                  </w:r>
                  <w:proofErr w:type="spellEnd"/>
                  <w:r w:rsidR="003317E2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С.В.)</w:t>
                  </w:r>
                </w:p>
                <w:p w:rsidR="00416A61" w:rsidRPr="00715D00" w:rsidRDefault="006C41F9" w:rsidP="006C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  <w:r w:rsidR="00416A61" w:rsidRPr="00715D0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</w:tr>
          </w:tbl>
          <w:p w:rsidR="00416A61" w:rsidRPr="00715D00" w:rsidRDefault="00416A61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16A61" w:rsidRPr="00715D00" w:rsidRDefault="00416A61" w:rsidP="0041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767903" w:rsidRPr="00715D00" w:rsidRDefault="00767903" w:rsidP="00416A61">
      <w:pPr>
        <w:rPr>
          <w:sz w:val="18"/>
          <w:szCs w:val="18"/>
        </w:rPr>
      </w:pPr>
    </w:p>
    <w:sectPr w:rsidR="00767903" w:rsidRPr="00715D00" w:rsidSect="00416A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51" w:rsidRDefault="00FA7251" w:rsidP="00C57D3D">
      <w:pPr>
        <w:spacing w:after="0" w:line="240" w:lineRule="auto"/>
      </w:pPr>
      <w:r>
        <w:separator/>
      </w:r>
    </w:p>
  </w:endnote>
  <w:endnote w:type="continuationSeparator" w:id="0">
    <w:p w:rsidR="00FA7251" w:rsidRDefault="00FA7251" w:rsidP="00C5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51" w:rsidRDefault="00FA7251" w:rsidP="00C57D3D">
      <w:pPr>
        <w:spacing w:after="0" w:line="240" w:lineRule="auto"/>
      </w:pPr>
      <w:r>
        <w:separator/>
      </w:r>
    </w:p>
  </w:footnote>
  <w:footnote w:type="continuationSeparator" w:id="0">
    <w:p w:rsidR="00FA7251" w:rsidRDefault="00FA7251" w:rsidP="00C57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A61"/>
    <w:rsid w:val="00045BCD"/>
    <w:rsid w:val="00051558"/>
    <w:rsid w:val="000C72FC"/>
    <w:rsid w:val="000E1202"/>
    <w:rsid w:val="002059AB"/>
    <w:rsid w:val="00226F94"/>
    <w:rsid w:val="00231BA2"/>
    <w:rsid w:val="00250FCE"/>
    <w:rsid w:val="00284B61"/>
    <w:rsid w:val="002E1677"/>
    <w:rsid w:val="0032010B"/>
    <w:rsid w:val="003317E2"/>
    <w:rsid w:val="00380676"/>
    <w:rsid w:val="003C2CAA"/>
    <w:rsid w:val="003F4F5A"/>
    <w:rsid w:val="0041087B"/>
    <w:rsid w:val="00416A61"/>
    <w:rsid w:val="00494D66"/>
    <w:rsid w:val="00527A77"/>
    <w:rsid w:val="00547ABE"/>
    <w:rsid w:val="00567EBC"/>
    <w:rsid w:val="00573B31"/>
    <w:rsid w:val="005A30D1"/>
    <w:rsid w:val="005C6D88"/>
    <w:rsid w:val="00600AD5"/>
    <w:rsid w:val="00603F31"/>
    <w:rsid w:val="00663430"/>
    <w:rsid w:val="00667C0F"/>
    <w:rsid w:val="006A6898"/>
    <w:rsid w:val="006C41F9"/>
    <w:rsid w:val="006D4C7E"/>
    <w:rsid w:val="006D6FDF"/>
    <w:rsid w:val="006E2AD3"/>
    <w:rsid w:val="00715D00"/>
    <w:rsid w:val="00742A83"/>
    <w:rsid w:val="00767903"/>
    <w:rsid w:val="0077695B"/>
    <w:rsid w:val="0080159D"/>
    <w:rsid w:val="00801BEE"/>
    <w:rsid w:val="00810861"/>
    <w:rsid w:val="00836A73"/>
    <w:rsid w:val="00841409"/>
    <w:rsid w:val="008C01A3"/>
    <w:rsid w:val="009373E8"/>
    <w:rsid w:val="00985D13"/>
    <w:rsid w:val="009946E2"/>
    <w:rsid w:val="009C3698"/>
    <w:rsid w:val="00A93411"/>
    <w:rsid w:val="00AC56B0"/>
    <w:rsid w:val="00AC7383"/>
    <w:rsid w:val="00B07DD3"/>
    <w:rsid w:val="00B17FD6"/>
    <w:rsid w:val="00B46792"/>
    <w:rsid w:val="00B5383F"/>
    <w:rsid w:val="00B73D13"/>
    <w:rsid w:val="00BA34C7"/>
    <w:rsid w:val="00C06D70"/>
    <w:rsid w:val="00C46DDB"/>
    <w:rsid w:val="00C57D3D"/>
    <w:rsid w:val="00C67CDE"/>
    <w:rsid w:val="00CF534B"/>
    <w:rsid w:val="00D43482"/>
    <w:rsid w:val="00D4557D"/>
    <w:rsid w:val="00D75F45"/>
    <w:rsid w:val="00DA5536"/>
    <w:rsid w:val="00DB0053"/>
    <w:rsid w:val="00DE36ED"/>
    <w:rsid w:val="00E05709"/>
    <w:rsid w:val="00E060A7"/>
    <w:rsid w:val="00E12C03"/>
    <w:rsid w:val="00EB774F"/>
    <w:rsid w:val="00F371AE"/>
    <w:rsid w:val="00F62999"/>
    <w:rsid w:val="00F81B3C"/>
    <w:rsid w:val="00FA7251"/>
    <w:rsid w:val="00FE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erator">
    <w:name w:val="article_seperator"/>
    <w:basedOn w:val="a0"/>
    <w:rsid w:val="00416A61"/>
  </w:style>
  <w:style w:type="paragraph" w:styleId="a3">
    <w:name w:val="header"/>
    <w:basedOn w:val="a"/>
    <w:link w:val="a4"/>
    <w:uiPriority w:val="99"/>
    <w:semiHidden/>
    <w:unhideWhenUsed/>
    <w:rsid w:val="00C5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D3D"/>
  </w:style>
  <w:style w:type="paragraph" w:styleId="a5">
    <w:name w:val="footer"/>
    <w:basedOn w:val="a"/>
    <w:link w:val="a6"/>
    <w:uiPriority w:val="99"/>
    <w:semiHidden/>
    <w:unhideWhenUsed/>
    <w:rsid w:val="00C5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7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2C0D-1547-4B8F-A796-85E95835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Мурадян Анна Владимировна</cp:lastModifiedBy>
  <cp:revision>31</cp:revision>
  <cp:lastPrinted>2013-04-12T11:17:00Z</cp:lastPrinted>
  <dcterms:created xsi:type="dcterms:W3CDTF">2011-04-28T11:46:00Z</dcterms:created>
  <dcterms:modified xsi:type="dcterms:W3CDTF">2013-05-24T10:36:00Z</dcterms:modified>
</cp:coreProperties>
</file>